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29" w:rsidRDefault="001850A4" w:rsidP="00957FEE">
      <w:pPr>
        <w:jc w:val="center"/>
        <w:rPr>
          <w:lang w:val="en-US"/>
        </w:rPr>
      </w:pPr>
      <w:hyperlink r:id="rId7" w:history="1">
        <w:r w:rsidR="00957FEE" w:rsidRPr="00392B85">
          <w:rPr>
            <w:rStyle w:val="Hyperlink"/>
            <w:lang w:val="en-US"/>
          </w:rPr>
          <w:t>www.the-bwra.org</w:t>
        </w:r>
      </w:hyperlink>
    </w:p>
    <w:p w:rsidR="00957FEE" w:rsidRDefault="00957FEE" w:rsidP="00957FEE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Beechwood &amp; Wheatcroft Residents Association</w:t>
      </w:r>
    </w:p>
    <w:p w:rsidR="00957FEE" w:rsidRDefault="00957FEE" w:rsidP="00957FEE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Minutes of meeting held</w:t>
      </w:r>
    </w:p>
    <w:p w:rsidR="00957FEE" w:rsidRDefault="00957FEE" w:rsidP="00957FEE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07/11/2024</w:t>
      </w:r>
    </w:p>
    <w:p w:rsidR="00957FEE" w:rsidRDefault="00957FEE" w:rsidP="00957FEE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Loch Lomond Rugby Club</w:t>
      </w:r>
    </w:p>
    <w:p w:rsidR="00957FEE" w:rsidRPr="001D1DB2" w:rsidRDefault="00957FEE" w:rsidP="001D1DB2">
      <w:pPr>
        <w:pStyle w:val="NoSpacing"/>
        <w:rPr>
          <w:b/>
          <w:bCs/>
          <w:lang w:val="en-US"/>
        </w:rPr>
      </w:pPr>
      <w:r w:rsidRPr="001D1DB2">
        <w:rPr>
          <w:b/>
          <w:bCs/>
          <w:lang w:val="en-US"/>
        </w:rPr>
        <w:t xml:space="preserve">In Attendance: </w:t>
      </w:r>
    </w:p>
    <w:p w:rsidR="001D1DB2" w:rsidRDefault="001D1DB2" w:rsidP="001D1DB2">
      <w:pPr>
        <w:pStyle w:val="NoSpacing"/>
        <w:rPr>
          <w:lang w:val="en-US"/>
        </w:rPr>
      </w:pPr>
      <w:r>
        <w:rPr>
          <w:b/>
          <w:bCs/>
          <w:lang w:val="en-US"/>
        </w:rPr>
        <w:t xml:space="preserve">Committee members: </w:t>
      </w:r>
      <w:r>
        <w:rPr>
          <w:lang w:val="en-US"/>
        </w:rPr>
        <w:t>T Neufeld, R Stibbs, J Coulthard, G Coulthard, M Reid, J McGarva, A McGarva, H Scammell, I Milligan, R Kerr, L Patterson, L Stewart, K Smith</w:t>
      </w:r>
    </w:p>
    <w:p w:rsidR="001D1DB2" w:rsidRDefault="001D1DB2" w:rsidP="001D1DB2">
      <w:pPr>
        <w:pStyle w:val="NoSpacing"/>
        <w:rPr>
          <w:lang w:val="en-US"/>
        </w:rPr>
      </w:pPr>
      <w:r>
        <w:rPr>
          <w:b/>
          <w:bCs/>
          <w:lang w:val="en-US"/>
        </w:rPr>
        <w:t>Apologies:</w:t>
      </w:r>
      <w:r>
        <w:rPr>
          <w:lang w:val="en-US"/>
        </w:rPr>
        <w:t xml:space="preserve">    R Goodall, E Adams (PPM)</w:t>
      </w:r>
      <w:r w:rsidR="00571E01">
        <w:rPr>
          <w:lang w:val="en-US"/>
        </w:rPr>
        <w:t>,</w:t>
      </w:r>
      <w:r>
        <w:rPr>
          <w:lang w:val="en-US"/>
        </w:rPr>
        <w:t xml:space="preserve"> R Daire (Community Police)</w:t>
      </w:r>
    </w:p>
    <w:p w:rsidR="001D1DB2" w:rsidRDefault="001D1DB2" w:rsidP="001D1DB2">
      <w:pPr>
        <w:pStyle w:val="NoSpacing"/>
        <w:rPr>
          <w:lang w:val="en-US"/>
        </w:rPr>
      </w:pPr>
      <w:r>
        <w:rPr>
          <w:b/>
          <w:bCs/>
          <w:lang w:val="en-US"/>
        </w:rPr>
        <w:t xml:space="preserve">Guests/Councillors:   </w:t>
      </w:r>
      <w:r>
        <w:rPr>
          <w:lang w:val="en-US"/>
        </w:rPr>
        <w:t>J Bollan</w:t>
      </w:r>
    </w:p>
    <w:p w:rsidR="001D1DB2" w:rsidRDefault="001D1DB2" w:rsidP="001D1DB2">
      <w:pPr>
        <w:pStyle w:val="NoSpacing"/>
        <w:rPr>
          <w:lang w:val="en-US"/>
        </w:rPr>
      </w:pPr>
      <w:r>
        <w:rPr>
          <w:b/>
          <w:bCs/>
          <w:lang w:val="en-US"/>
        </w:rPr>
        <w:t xml:space="preserve">Residents:    </w:t>
      </w:r>
      <w:r w:rsidR="005634B7">
        <w:rPr>
          <w:lang w:val="en-US"/>
        </w:rPr>
        <w:t>None</w:t>
      </w:r>
    </w:p>
    <w:p w:rsidR="005634B7" w:rsidRDefault="005634B7" w:rsidP="001D1DB2">
      <w:pPr>
        <w:pStyle w:val="NoSpacing"/>
        <w:rPr>
          <w:lang w:val="en-US"/>
        </w:rPr>
      </w:pPr>
    </w:p>
    <w:p w:rsidR="005634B7" w:rsidRDefault="005634B7" w:rsidP="005634B7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Welcome and Introduction:   </w:t>
      </w:r>
      <w:r>
        <w:rPr>
          <w:lang w:val="en-US"/>
        </w:rPr>
        <w:t>Tom Neufeld (Chair) opened the meeting and thanked everyone in attendance.</w:t>
      </w:r>
    </w:p>
    <w:p w:rsidR="005634B7" w:rsidRDefault="005634B7" w:rsidP="005634B7">
      <w:pPr>
        <w:pStyle w:val="NoSpacing"/>
        <w:ind w:left="360"/>
        <w:rPr>
          <w:lang w:val="en-US"/>
        </w:rPr>
      </w:pPr>
    </w:p>
    <w:p w:rsidR="005634B7" w:rsidRDefault="005634B7" w:rsidP="005634B7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Minutes:    </w:t>
      </w:r>
      <w:r>
        <w:rPr>
          <w:lang w:val="en-US"/>
        </w:rPr>
        <w:t>Proposed by Janice McGarva and Seconded by Irene Millegan.</w:t>
      </w:r>
    </w:p>
    <w:p w:rsidR="005634B7" w:rsidRDefault="005634B7" w:rsidP="005634B7">
      <w:pPr>
        <w:pStyle w:val="ListParagraph"/>
        <w:rPr>
          <w:lang w:val="en-US"/>
        </w:rPr>
      </w:pPr>
    </w:p>
    <w:p w:rsidR="005634B7" w:rsidRDefault="005634B7" w:rsidP="005634B7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Matters arising from last meetings minutes:   </w:t>
      </w:r>
      <w:r>
        <w:rPr>
          <w:lang w:val="en-US"/>
        </w:rPr>
        <w:t>No matters arising.</w:t>
      </w:r>
    </w:p>
    <w:p w:rsidR="005634B7" w:rsidRDefault="005634B7" w:rsidP="005634B7">
      <w:pPr>
        <w:pStyle w:val="ListParagraph"/>
        <w:rPr>
          <w:lang w:val="en-US"/>
        </w:rPr>
      </w:pPr>
    </w:p>
    <w:p w:rsidR="005634B7" w:rsidRDefault="005634B7" w:rsidP="005634B7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Park PM</w:t>
      </w:r>
      <w:r w:rsidR="00207F72">
        <w:rPr>
          <w:i/>
          <w:iCs/>
          <w:lang w:val="en-US"/>
        </w:rPr>
        <w:t xml:space="preserve"> update</w:t>
      </w:r>
      <w:r>
        <w:rPr>
          <w:i/>
          <w:iCs/>
          <w:lang w:val="en-US"/>
        </w:rPr>
        <w:t>:</w:t>
      </w:r>
    </w:p>
    <w:p w:rsidR="001559C6" w:rsidRDefault="001559C6" w:rsidP="001559C6">
      <w:pPr>
        <w:pStyle w:val="ListParagraph"/>
        <w:rPr>
          <w:lang w:val="en-US"/>
        </w:rPr>
      </w:pPr>
    </w:p>
    <w:p w:rsidR="001559C6" w:rsidRDefault="001559C6" w:rsidP="00992114">
      <w:pPr>
        <w:pStyle w:val="NoSpacing"/>
        <w:ind w:left="360"/>
        <w:rPr>
          <w:lang w:val="en-US"/>
        </w:rPr>
      </w:pPr>
      <w:r>
        <w:rPr>
          <w:lang w:val="en-US"/>
        </w:rPr>
        <w:t>JC, Secretary, reported on behalf of Park PM, that a total of 395 payments have been collect</w:t>
      </w:r>
      <w:r w:rsidR="007F3841">
        <w:rPr>
          <w:lang w:val="en-US"/>
        </w:rPr>
        <w:t>e</w:t>
      </w:r>
      <w:r>
        <w:rPr>
          <w:lang w:val="en-US"/>
        </w:rPr>
        <w:t>d to date, in percentage terms 88.37%, 1 account remains on temporary hold and 17 accounts on legal action.</w:t>
      </w:r>
      <w:r w:rsidR="00EB7A7E">
        <w:rPr>
          <w:lang w:val="en-US"/>
        </w:rPr>
        <w:t xml:space="preserve"> </w:t>
      </w:r>
      <w:r>
        <w:rPr>
          <w:lang w:val="en-US"/>
        </w:rPr>
        <w:t>34 accounts remain outstanding.   BWRA has received a total payment to date of £16,195.</w:t>
      </w:r>
    </w:p>
    <w:p w:rsidR="001559C6" w:rsidRDefault="001559C6" w:rsidP="001559C6">
      <w:pPr>
        <w:pStyle w:val="NoSpacing"/>
        <w:ind w:left="360"/>
        <w:rPr>
          <w:lang w:val="en-US"/>
        </w:rPr>
      </w:pPr>
    </w:p>
    <w:p w:rsidR="001559C6" w:rsidRDefault="001559C6" w:rsidP="001559C6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With regard to the </w:t>
      </w:r>
      <w:r w:rsidR="00EB7A7E">
        <w:rPr>
          <w:lang w:val="en-US"/>
        </w:rPr>
        <w:t>owner of multiple properties</w:t>
      </w:r>
      <w:r w:rsidR="007F3841">
        <w:rPr>
          <w:lang w:val="en-US"/>
        </w:rPr>
        <w:t>,</w:t>
      </w:r>
      <w:r>
        <w:rPr>
          <w:lang w:val="en-US"/>
        </w:rPr>
        <w:t xml:space="preserve"> Park PM confirmed they had received further engagement </w:t>
      </w:r>
      <w:r w:rsidR="00EB7A7E">
        <w:rPr>
          <w:lang w:val="en-US"/>
        </w:rPr>
        <w:t xml:space="preserve">from the owner </w:t>
      </w:r>
      <w:r>
        <w:rPr>
          <w:lang w:val="en-US"/>
        </w:rPr>
        <w:t xml:space="preserve">stating that </w:t>
      </w:r>
      <w:r w:rsidR="007F3841">
        <w:rPr>
          <w:lang w:val="en-US"/>
        </w:rPr>
        <w:t>t</w:t>
      </w:r>
      <w:r>
        <w:rPr>
          <w:lang w:val="en-US"/>
        </w:rPr>
        <w:t xml:space="preserve">he </w:t>
      </w:r>
      <w:r w:rsidR="007F3841">
        <w:rPr>
          <w:lang w:val="en-US"/>
        </w:rPr>
        <w:t xml:space="preserve">owner </w:t>
      </w:r>
      <w:r>
        <w:rPr>
          <w:lang w:val="en-US"/>
        </w:rPr>
        <w:t xml:space="preserve">disputed the late payment and legal fees incurred.   </w:t>
      </w:r>
      <w:r w:rsidR="007F3841">
        <w:rPr>
          <w:lang w:val="en-US"/>
        </w:rPr>
        <w:t>The o</w:t>
      </w:r>
      <w:r>
        <w:rPr>
          <w:lang w:val="en-US"/>
        </w:rPr>
        <w:t>wner will be sent a final demand or payment plan by 18 November</w:t>
      </w:r>
      <w:r w:rsidR="007F3841">
        <w:rPr>
          <w:lang w:val="en-US"/>
        </w:rPr>
        <w:t xml:space="preserve"> 24</w:t>
      </w:r>
      <w:r>
        <w:rPr>
          <w:lang w:val="en-US"/>
        </w:rPr>
        <w:t>.    If no form of payment is received Park PM will move towards a short form demand.</w:t>
      </w:r>
    </w:p>
    <w:p w:rsidR="001559C6" w:rsidRDefault="001559C6" w:rsidP="001559C6">
      <w:pPr>
        <w:pStyle w:val="NoSpacing"/>
        <w:ind w:left="360"/>
        <w:rPr>
          <w:lang w:val="en-US"/>
        </w:rPr>
      </w:pPr>
    </w:p>
    <w:p w:rsidR="001559C6" w:rsidRDefault="001559C6" w:rsidP="001559C6">
      <w:pPr>
        <w:pStyle w:val="NoSpacing"/>
        <w:ind w:left="360"/>
        <w:rPr>
          <w:lang w:val="en-US"/>
        </w:rPr>
      </w:pPr>
      <w:r>
        <w:rPr>
          <w:lang w:val="en-US"/>
        </w:rPr>
        <w:t>EA also confirmed that she will be on sick leave until early next year</w:t>
      </w:r>
      <w:r w:rsidR="00BD2256">
        <w:rPr>
          <w:lang w:val="en-US"/>
        </w:rPr>
        <w:t>.</w:t>
      </w:r>
      <w:r>
        <w:rPr>
          <w:lang w:val="en-US"/>
        </w:rPr>
        <w:t xml:space="preserve"> </w:t>
      </w:r>
      <w:r w:rsidR="003041BF">
        <w:rPr>
          <w:lang w:val="en-US"/>
        </w:rPr>
        <w:t xml:space="preserve">Aishling, Finance Director, will provide </w:t>
      </w:r>
      <w:r w:rsidR="00BD2256">
        <w:rPr>
          <w:lang w:val="en-US"/>
        </w:rPr>
        <w:t xml:space="preserve">the </w:t>
      </w:r>
      <w:r w:rsidR="003041BF">
        <w:rPr>
          <w:lang w:val="en-US"/>
        </w:rPr>
        <w:t>December</w:t>
      </w:r>
      <w:r w:rsidR="007F3841">
        <w:rPr>
          <w:lang w:val="en-US"/>
        </w:rPr>
        <w:t xml:space="preserve"> 24</w:t>
      </w:r>
      <w:r w:rsidR="003041BF">
        <w:rPr>
          <w:lang w:val="en-US"/>
        </w:rPr>
        <w:t xml:space="preserve"> update and will be </w:t>
      </w:r>
      <w:r w:rsidR="007F3841">
        <w:rPr>
          <w:lang w:val="en-US"/>
        </w:rPr>
        <w:t xml:space="preserve">the </w:t>
      </w:r>
      <w:r w:rsidR="003041BF">
        <w:rPr>
          <w:lang w:val="en-US"/>
        </w:rPr>
        <w:t>BWRA point of contact</w:t>
      </w:r>
      <w:r w:rsidR="00BD2256">
        <w:rPr>
          <w:lang w:val="en-US"/>
        </w:rPr>
        <w:t>.</w:t>
      </w:r>
      <w:r w:rsidR="00AE35A2">
        <w:rPr>
          <w:lang w:val="en-US"/>
        </w:rPr>
        <w:t xml:space="preserve"> </w:t>
      </w:r>
      <w:r w:rsidR="00BD2256">
        <w:rPr>
          <w:lang w:val="en-US"/>
        </w:rPr>
        <w:t>A</w:t>
      </w:r>
      <w:r w:rsidR="00992114">
        <w:rPr>
          <w:lang w:val="en-US"/>
        </w:rPr>
        <w:t>n</w:t>
      </w:r>
      <w:r w:rsidR="00AE35A2">
        <w:rPr>
          <w:lang w:val="en-US"/>
        </w:rPr>
        <w:t xml:space="preserve"> email w</w:t>
      </w:r>
      <w:r w:rsidR="00BD2256">
        <w:rPr>
          <w:lang w:val="en-US"/>
        </w:rPr>
        <w:t>ill</w:t>
      </w:r>
      <w:r w:rsidR="00AE35A2">
        <w:rPr>
          <w:lang w:val="en-US"/>
        </w:rPr>
        <w:t xml:space="preserve"> be sent to Aishling to advise that </w:t>
      </w:r>
      <w:r w:rsidR="00BD2256">
        <w:rPr>
          <w:lang w:val="en-US"/>
        </w:rPr>
        <w:t xml:space="preserve">the </w:t>
      </w:r>
      <w:r w:rsidR="00AE35A2">
        <w:rPr>
          <w:lang w:val="en-US"/>
        </w:rPr>
        <w:t>BWRA d</w:t>
      </w:r>
      <w:r w:rsidR="00BD2256">
        <w:rPr>
          <w:lang w:val="en-US"/>
        </w:rPr>
        <w:t>o</w:t>
      </w:r>
      <w:r w:rsidR="00AE35A2">
        <w:rPr>
          <w:lang w:val="en-US"/>
        </w:rPr>
        <w:t xml:space="preserve"> not hold a meeting in January.</w:t>
      </w:r>
    </w:p>
    <w:p w:rsidR="003041BF" w:rsidRDefault="003041BF" w:rsidP="008E23D0">
      <w:pPr>
        <w:pStyle w:val="NoSpacing"/>
        <w:rPr>
          <w:lang w:val="en-US"/>
        </w:rPr>
      </w:pPr>
    </w:p>
    <w:p w:rsidR="003041BF" w:rsidRDefault="003041BF" w:rsidP="003041BF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Councillor Update/Questions:</w:t>
      </w:r>
    </w:p>
    <w:p w:rsidR="003041BF" w:rsidRDefault="003041BF" w:rsidP="003041BF">
      <w:pPr>
        <w:pStyle w:val="NoSpacing"/>
        <w:ind w:left="360"/>
        <w:rPr>
          <w:lang w:val="en-US"/>
        </w:rPr>
      </w:pPr>
    </w:p>
    <w:p w:rsidR="00BD2256" w:rsidRDefault="003041BF" w:rsidP="003041BF">
      <w:pPr>
        <w:pStyle w:val="NoSpacing"/>
        <w:ind w:left="360"/>
        <w:rPr>
          <w:lang w:val="en-US"/>
        </w:rPr>
      </w:pPr>
      <w:r>
        <w:rPr>
          <w:lang w:val="en-US"/>
        </w:rPr>
        <w:t>TN reported to JB that</w:t>
      </w:r>
      <w:r w:rsidR="00413F4C">
        <w:rPr>
          <w:lang w:val="en-US"/>
        </w:rPr>
        <w:t xml:space="preserve"> the</w:t>
      </w:r>
      <w:r>
        <w:rPr>
          <w:lang w:val="en-US"/>
        </w:rPr>
        <w:t xml:space="preserve"> water running across road near </w:t>
      </w:r>
      <w:r w:rsidR="00BD2256">
        <w:rPr>
          <w:lang w:val="en-US"/>
        </w:rPr>
        <w:t xml:space="preserve">the </w:t>
      </w:r>
      <w:r>
        <w:rPr>
          <w:lang w:val="en-US"/>
        </w:rPr>
        <w:t xml:space="preserve">Strathleven roundabout had been </w:t>
      </w:r>
      <w:r w:rsidR="00413F4C">
        <w:rPr>
          <w:lang w:val="en-US"/>
        </w:rPr>
        <w:t>repaired</w:t>
      </w:r>
      <w:r>
        <w:rPr>
          <w:lang w:val="en-US"/>
        </w:rPr>
        <w:t xml:space="preserve"> by the council.  </w:t>
      </w:r>
    </w:p>
    <w:p w:rsidR="00BD2256" w:rsidRDefault="00BD2256" w:rsidP="003041BF">
      <w:pPr>
        <w:pStyle w:val="NoSpacing"/>
        <w:ind w:left="360"/>
        <w:rPr>
          <w:lang w:val="en-US"/>
        </w:rPr>
      </w:pPr>
    </w:p>
    <w:p w:rsidR="003041BF" w:rsidRDefault="003041BF" w:rsidP="003041BF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TN advised JB that there were a number of issues outstanding: there was still no bin at the lower bus stop on Beechwood drive, grit bins </w:t>
      </w:r>
      <w:r w:rsidR="00BD2256">
        <w:rPr>
          <w:lang w:val="en-US"/>
        </w:rPr>
        <w:t xml:space="preserve">left by the council contractors </w:t>
      </w:r>
      <w:r>
        <w:rPr>
          <w:lang w:val="en-US"/>
        </w:rPr>
        <w:t>on</w:t>
      </w:r>
      <w:r w:rsidR="00BD2256">
        <w:rPr>
          <w:lang w:val="en-US"/>
        </w:rPr>
        <w:t xml:space="preserve"> some</w:t>
      </w:r>
      <w:r>
        <w:rPr>
          <w:lang w:val="en-US"/>
        </w:rPr>
        <w:t xml:space="preserve"> propert</w:t>
      </w:r>
      <w:r w:rsidR="00BD2256">
        <w:rPr>
          <w:lang w:val="en-US"/>
        </w:rPr>
        <w:t>ies still</w:t>
      </w:r>
      <w:r>
        <w:rPr>
          <w:lang w:val="en-US"/>
        </w:rPr>
        <w:t xml:space="preserve"> have</w:t>
      </w:r>
      <w:r w:rsidR="00BD2256">
        <w:rPr>
          <w:lang w:val="en-US"/>
        </w:rPr>
        <w:t xml:space="preserve"> </w:t>
      </w:r>
      <w:r>
        <w:rPr>
          <w:lang w:val="en-US"/>
        </w:rPr>
        <w:t>not been moved and the broken manho</w:t>
      </w:r>
      <w:r w:rsidR="00BD2256">
        <w:rPr>
          <w:lang w:val="en-US"/>
        </w:rPr>
        <w:t>le</w:t>
      </w:r>
      <w:r>
        <w:rPr>
          <w:lang w:val="en-US"/>
        </w:rPr>
        <w:t xml:space="preserve"> on Beechwood drive has still not been repaired.</w:t>
      </w:r>
    </w:p>
    <w:p w:rsidR="00413F4C" w:rsidRDefault="00413F4C" w:rsidP="003041BF">
      <w:pPr>
        <w:pStyle w:val="NoSpacing"/>
        <w:ind w:left="360"/>
        <w:rPr>
          <w:lang w:val="en-US"/>
        </w:rPr>
      </w:pPr>
      <w:r>
        <w:rPr>
          <w:lang w:val="en-US"/>
        </w:rPr>
        <w:t>JB advised that he had requested</w:t>
      </w:r>
      <w:r w:rsidR="00BD2256">
        <w:rPr>
          <w:lang w:val="en-US"/>
        </w:rPr>
        <w:t xml:space="preserve"> Greenspace for</w:t>
      </w:r>
      <w:r>
        <w:rPr>
          <w:lang w:val="en-US"/>
        </w:rPr>
        <w:t xml:space="preserve"> an additional bin for the estate.</w:t>
      </w:r>
    </w:p>
    <w:p w:rsidR="003041BF" w:rsidRDefault="003041BF" w:rsidP="003041BF">
      <w:pPr>
        <w:pStyle w:val="NoSpacing"/>
        <w:ind w:left="360"/>
        <w:rPr>
          <w:lang w:val="en-US"/>
        </w:rPr>
      </w:pPr>
    </w:p>
    <w:p w:rsidR="003041BF" w:rsidRDefault="003041BF" w:rsidP="003041BF">
      <w:pPr>
        <w:pStyle w:val="NoSpacing"/>
        <w:ind w:left="360"/>
        <w:rPr>
          <w:lang w:val="en-US"/>
        </w:rPr>
      </w:pPr>
      <w:r>
        <w:rPr>
          <w:lang w:val="en-US"/>
        </w:rPr>
        <w:lastRenderedPageBreak/>
        <w:t>With regard to the repair of the top step of walkway from flats onto Beechwood drive, JB confirmed that</w:t>
      </w:r>
      <w:r w:rsidR="00514AF4">
        <w:rPr>
          <w:lang w:val="en-US"/>
        </w:rPr>
        <w:t xml:space="preserve"> he had been advised by the council that it was not within their remit to repair.</w:t>
      </w:r>
    </w:p>
    <w:p w:rsidR="00514AF4" w:rsidRDefault="00514AF4" w:rsidP="003041BF">
      <w:pPr>
        <w:pStyle w:val="NoSpacing"/>
        <w:ind w:left="360"/>
        <w:rPr>
          <w:lang w:val="en-US"/>
        </w:rPr>
      </w:pPr>
      <w:r>
        <w:rPr>
          <w:lang w:val="en-US"/>
        </w:rPr>
        <w:t>A further discussion ensued and it was decided that TN would consult with RG for a way ahead in determining the responsibility for repairs of the top step.</w:t>
      </w:r>
    </w:p>
    <w:p w:rsidR="00AD3C90" w:rsidRDefault="00AD3C90" w:rsidP="003041BF">
      <w:pPr>
        <w:pStyle w:val="NoSpacing"/>
        <w:ind w:left="360"/>
        <w:rPr>
          <w:lang w:val="en-US"/>
        </w:rPr>
      </w:pPr>
    </w:p>
    <w:p w:rsidR="009D4769" w:rsidRPr="009D4769" w:rsidRDefault="00514AF4" w:rsidP="00514AF4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Questions from Residents:    </w:t>
      </w:r>
    </w:p>
    <w:p w:rsidR="009D4769" w:rsidRDefault="009D4769" w:rsidP="009D4769">
      <w:pPr>
        <w:pStyle w:val="NoSpacing"/>
        <w:ind w:left="360"/>
        <w:rPr>
          <w:lang w:val="en-US"/>
        </w:rPr>
      </w:pPr>
    </w:p>
    <w:p w:rsidR="00514AF4" w:rsidRPr="009D4769" w:rsidRDefault="00514AF4" w:rsidP="009D4769">
      <w:pPr>
        <w:pStyle w:val="NoSpacing"/>
        <w:ind w:left="360"/>
        <w:rPr>
          <w:lang w:val="en-US"/>
        </w:rPr>
      </w:pPr>
      <w:r w:rsidRPr="009D4769">
        <w:rPr>
          <w:lang w:val="en-US"/>
        </w:rPr>
        <w:t xml:space="preserve">TN stated he would uplift </w:t>
      </w:r>
      <w:r w:rsidR="009D4769">
        <w:rPr>
          <w:lang w:val="en-US"/>
        </w:rPr>
        <w:t>the</w:t>
      </w:r>
      <w:r w:rsidRPr="009D4769">
        <w:rPr>
          <w:lang w:val="en-US"/>
        </w:rPr>
        <w:t xml:space="preserve"> cat carrier</w:t>
      </w:r>
      <w:r w:rsidR="00BF3E71">
        <w:rPr>
          <w:lang w:val="en-US"/>
        </w:rPr>
        <w:t>,</w:t>
      </w:r>
      <w:r w:rsidR="00DC0A04" w:rsidRPr="009D4769">
        <w:rPr>
          <w:lang w:val="en-US"/>
        </w:rPr>
        <w:t xml:space="preserve"> that appeared to have been dumped</w:t>
      </w:r>
      <w:r w:rsidRPr="009D4769">
        <w:rPr>
          <w:lang w:val="en-US"/>
        </w:rPr>
        <w:t xml:space="preserve"> </w:t>
      </w:r>
      <w:r w:rsidR="009D4769">
        <w:rPr>
          <w:lang w:val="en-US"/>
        </w:rPr>
        <w:t>in</w:t>
      </w:r>
      <w:r w:rsidRPr="009D4769">
        <w:rPr>
          <w:lang w:val="en-US"/>
        </w:rPr>
        <w:t xml:space="preserve"> Murroch Crescent</w:t>
      </w:r>
      <w:r w:rsidR="00BF3E71">
        <w:rPr>
          <w:lang w:val="en-US"/>
        </w:rPr>
        <w:t>,</w:t>
      </w:r>
      <w:r w:rsidRPr="009D4769">
        <w:rPr>
          <w:lang w:val="en-US"/>
        </w:rPr>
        <w:t xml:space="preserve"> and dispose of it.</w:t>
      </w:r>
    </w:p>
    <w:p w:rsidR="00514AF4" w:rsidRDefault="00514AF4" w:rsidP="00514AF4">
      <w:pPr>
        <w:pStyle w:val="NoSpacing"/>
        <w:rPr>
          <w:lang w:val="en-US"/>
        </w:rPr>
      </w:pPr>
    </w:p>
    <w:p w:rsidR="00514AF4" w:rsidRPr="00514AF4" w:rsidRDefault="00514AF4" w:rsidP="00514AF4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Chair Report: </w:t>
      </w:r>
    </w:p>
    <w:p w:rsidR="000C55DF" w:rsidRDefault="000C55DF" w:rsidP="000C55DF">
      <w:pPr>
        <w:pStyle w:val="NoSpacing"/>
        <w:rPr>
          <w:lang w:val="en-US"/>
        </w:rPr>
      </w:pPr>
    </w:p>
    <w:p w:rsidR="00514AF4" w:rsidRDefault="00514AF4" w:rsidP="001B25B5">
      <w:pPr>
        <w:pStyle w:val="NoSpacing"/>
        <w:ind w:left="360"/>
        <w:rPr>
          <w:lang w:val="en-US"/>
        </w:rPr>
      </w:pPr>
      <w:r>
        <w:rPr>
          <w:lang w:val="en-US"/>
        </w:rPr>
        <w:t>TN reported that the defi</w:t>
      </w:r>
      <w:r w:rsidR="009D4769">
        <w:rPr>
          <w:lang w:val="en-US"/>
        </w:rPr>
        <w:t>brillator</w:t>
      </w:r>
      <w:r>
        <w:rPr>
          <w:lang w:val="en-US"/>
        </w:rPr>
        <w:t xml:space="preserve"> had been removed by</w:t>
      </w:r>
      <w:r w:rsidR="009D4769">
        <w:rPr>
          <w:lang w:val="en-US"/>
        </w:rPr>
        <w:t xml:space="preserve"> the</w:t>
      </w:r>
      <w:r>
        <w:rPr>
          <w:lang w:val="en-US"/>
        </w:rPr>
        <w:t xml:space="preserve"> Ambulance Service</w:t>
      </w:r>
      <w:r w:rsidR="009D4769">
        <w:rPr>
          <w:lang w:val="en-US"/>
        </w:rPr>
        <w:t>,</w:t>
      </w:r>
      <w:r>
        <w:rPr>
          <w:lang w:val="en-US"/>
        </w:rPr>
        <w:t xml:space="preserve"> confirming it was the fourth time it ha</w:t>
      </w:r>
      <w:r w:rsidR="009D4769">
        <w:rPr>
          <w:lang w:val="en-US"/>
        </w:rPr>
        <w:t>d</w:t>
      </w:r>
      <w:r>
        <w:rPr>
          <w:lang w:val="en-US"/>
        </w:rPr>
        <w:t xml:space="preserve"> been used.    He stated that the Ambulance Service maintain a record of all defibs available </w:t>
      </w:r>
      <w:r w:rsidR="009D4769">
        <w:rPr>
          <w:lang w:val="en-US"/>
        </w:rPr>
        <w:t>for</w:t>
      </w:r>
      <w:r>
        <w:rPr>
          <w:lang w:val="en-US"/>
        </w:rPr>
        <w:t xml:space="preserve"> use.   He advised that instructions are </w:t>
      </w:r>
      <w:r w:rsidR="008C7BEB">
        <w:rPr>
          <w:lang w:val="en-US"/>
        </w:rPr>
        <w:t xml:space="preserve">displayed </w:t>
      </w:r>
      <w:r>
        <w:rPr>
          <w:lang w:val="en-US"/>
        </w:rPr>
        <w:t>on the defib</w:t>
      </w:r>
      <w:r w:rsidR="009D4769">
        <w:rPr>
          <w:lang w:val="en-US"/>
        </w:rPr>
        <w:t>rillator</w:t>
      </w:r>
      <w:r>
        <w:rPr>
          <w:lang w:val="en-US"/>
        </w:rPr>
        <w:t xml:space="preserve"> cabinet </w:t>
      </w:r>
      <w:r w:rsidR="009D4769">
        <w:rPr>
          <w:lang w:val="en-US"/>
        </w:rPr>
        <w:t xml:space="preserve">on how </w:t>
      </w:r>
      <w:r>
        <w:rPr>
          <w:lang w:val="en-US"/>
        </w:rPr>
        <w:t>to access the defib</w:t>
      </w:r>
      <w:r w:rsidR="009D4769">
        <w:rPr>
          <w:lang w:val="en-US"/>
        </w:rPr>
        <w:t>rillator</w:t>
      </w:r>
      <w:r w:rsidR="008C7BEB">
        <w:rPr>
          <w:lang w:val="en-US"/>
        </w:rPr>
        <w:t>.</w:t>
      </w:r>
    </w:p>
    <w:p w:rsidR="008C7BEB" w:rsidRDefault="008C7BEB" w:rsidP="008C7BEB">
      <w:pPr>
        <w:pStyle w:val="NoSpacing"/>
        <w:ind w:left="360"/>
        <w:rPr>
          <w:lang w:val="en-US"/>
        </w:rPr>
      </w:pPr>
    </w:p>
    <w:p w:rsidR="00514AF4" w:rsidRPr="00514AF4" w:rsidRDefault="00514AF4" w:rsidP="00514AF4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Secretary Report:</w:t>
      </w:r>
    </w:p>
    <w:p w:rsidR="00514AF4" w:rsidRDefault="00514AF4" w:rsidP="00514AF4">
      <w:pPr>
        <w:pStyle w:val="NoSpacing"/>
        <w:ind w:left="360"/>
        <w:rPr>
          <w:i/>
          <w:iCs/>
          <w:lang w:val="en-US"/>
        </w:rPr>
      </w:pPr>
    </w:p>
    <w:p w:rsidR="00A76AFA" w:rsidRDefault="00514AF4" w:rsidP="00514AF4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JC </w:t>
      </w:r>
      <w:r w:rsidR="00A76AFA">
        <w:rPr>
          <w:lang w:val="en-US"/>
        </w:rPr>
        <w:t>stated that a</w:t>
      </w:r>
      <w:r w:rsidR="008C7BEB">
        <w:rPr>
          <w:lang w:val="en-US"/>
        </w:rPr>
        <w:t>n</w:t>
      </w:r>
      <w:r w:rsidR="00A76AFA">
        <w:rPr>
          <w:lang w:val="en-US"/>
        </w:rPr>
        <w:t xml:space="preserve"> email response had been received </w:t>
      </w:r>
      <w:r w:rsidR="009D4769">
        <w:rPr>
          <w:lang w:val="en-US"/>
        </w:rPr>
        <w:t>from</w:t>
      </w:r>
      <w:r w:rsidR="00A76AFA">
        <w:rPr>
          <w:lang w:val="en-US"/>
        </w:rPr>
        <w:t xml:space="preserve"> R Daire, on behalf of </w:t>
      </w:r>
      <w:r w:rsidR="00BF3E71">
        <w:rPr>
          <w:lang w:val="en-US"/>
        </w:rPr>
        <w:t xml:space="preserve">the </w:t>
      </w:r>
      <w:r w:rsidR="00A76AFA">
        <w:rPr>
          <w:lang w:val="en-US"/>
        </w:rPr>
        <w:t>Community Police, to give their apologies for not been able to make tonight’s meeting</w:t>
      </w:r>
      <w:r w:rsidR="009D4769">
        <w:rPr>
          <w:lang w:val="en-US"/>
        </w:rPr>
        <w:t>. However,</w:t>
      </w:r>
      <w:r w:rsidR="00A76AFA">
        <w:rPr>
          <w:lang w:val="en-US"/>
        </w:rPr>
        <w:t xml:space="preserve"> </w:t>
      </w:r>
      <w:r w:rsidR="009D4769">
        <w:rPr>
          <w:lang w:val="en-US"/>
        </w:rPr>
        <w:t>they</w:t>
      </w:r>
      <w:r w:rsidR="00A76AFA">
        <w:rPr>
          <w:lang w:val="en-US"/>
        </w:rPr>
        <w:t xml:space="preserve"> did express a wish to attend a </w:t>
      </w:r>
      <w:r w:rsidR="009D4769">
        <w:rPr>
          <w:lang w:val="en-US"/>
        </w:rPr>
        <w:t>later</w:t>
      </w:r>
      <w:r w:rsidR="00A76AFA">
        <w:rPr>
          <w:lang w:val="en-US"/>
        </w:rPr>
        <w:t xml:space="preserve"> BWRA meeting.</w:t>
      </w:r>
    </w:p>
    <w:p w:rsidR="00A76AFA" w:rsidRDefault="00A76AFA" w:rsidP="00514AF4">
      <w:pPr>
        <w:pStyle w:val="NoSpacing"/>
        <w:ind w:left="360"/>
        <w:rPr>
          <w:lang w:val="en-US"/>
        </w:rPr>
      </w:pPr>
    </w:p>
    <w:p w:rsidR="00514AF4" w:rsidRPr="00A76AFA" w:rsidRDefault="00A76AFA" w:rsidP="00A76AFA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Treasurers Report:</w:t>
      </w:r>
    </w:p>
    <w:p w:rsidR="00A76AFA" w:rsidRDefault="00A76AFA" w:rsidP="00A76AFA">
      <w:pPr>
        <w:pStyle w:val="NoSpacing"/>
        <w:rPr>
          <w:i/>
          <w:iCs/>
          <w:lang w:val="en-US"/>
        </w:rPr>
      </w:pPr>
    </w:p>
    <w:p w:rsidR="00A76AFA" w:rsidRDefault="000831A0" w:rsidP="00A76AFA">
      <w:pPr>
        <w:pStyle w:val="NoSpacing"/>
        <w:ind w:left="360"/>
        <w:rPr>
          <w:lang w:val="en-US"/>
        </w:rPr>
      </w:pPr>
      <w:r>
        <w:rPr>
          <w:lang w:val="en-US"/>
        </w:rPr>
        <w:t>JM stated current balances in the accounts are:</w:t>
      </w:r>
    </w:p>
    <w:p w:rsidR="000831A0" w:rsidRDefault="000831A0" w:rsidP="00A76AFA">
      <w:pPr>
        <w:pStyle w:val="NoSpacing"/>
        <w:ind w:left="360"/>
        <w:rPr>
          <w:lang w:val="en-US"/>
        </w:rPr>
      </w:pPr>
    </w:p>
    <w:p w:rsidR="000831A0" w:rsidRDefault="000831A0" w:rsidP="000831A0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General Maintenance Account:  £24,764.72</w:t>
      </w:r>
    </w:p>
    <w:p w:rsidR="000831A0" w:rsidRDefault="000831A0" w:rsidP="000831A0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Reserve Account:</w:t>
      </w:r>
      <w:r>
        <w:rPr>
          <w:lang w:val="en-US"/>
        </w:rPr>
        <w:tab/>
      </w:r>
      <w:r>
        <w:rPr>
          <w:lang w:val="en-US"/>
        </w:rPr>
        <w:tab/>
        <w:t>£21,612.12</w:t>
      </w:r>
    </w:p>
    <w:p w:rsidR="000831A0" w:rsidRDefault="000831A0" w:rsidP="000831A0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Social Fund Account:</w:t>
      </w:r>
      <w:r>
        <w:rPr>
          <w:lang w:val="en-US"/>
        </w:rPr>
        <w:tab/>
      </w:r>
      <w:r>
        <w:rPr>
          <w:lang w:val="en-US"/>
        </w:rPr>
        <w:tab/>
        <w:t>£      336.80</w:t>
      </w:r>
    </w:p>
    <w:p w:rsidR="000831A0" w:rsidRDefault="000831A0" w:rsidP="000831A0">
      <w:pPr>
        <w:pStyle w:val="NoSpacing"/>
        <w:numPr>
          <w:ilvl w:val="0"/>
          <w:numId w:val="3"/>
        </w:numPr>
        <w:rPr>
          <w:lang w:val="en-US"/>
        </w:rPr>
      </w:pPr>
      <w:r>
        <w:rPr>
          <w:lang w:val="en-US"/>
        </w:rPr>
        <w:t>Total: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£46,713.64</w:t>
      </w:r>
    </w:p>
    <w:p w:rsidR="000831A0" w:rsidRDefault="000831A0" w:rsidP="000831A0">
      <w:pPr>
        <w:pStyle w:val="NoSpacing"/>
        <w:ind w:left="720"/>
        <w:rPr>
          <w:lang w:val="en-US"/>
        </w:rPr>
      </w:pPr>
    </w:p>
    <w:p w:rsidR="000831A0" w:rsidRDefault="000831A0" w:rsidP="000831A0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It was agreed that </w:t>
      </w:r>
      <w:r w:rsidR="00CE2C71">
        <w:rPr>
          <w:lang w:val="en-US"/>
        </w:rPr>
        <w:t>a cheque would be issued for £630, t</w:t>
      </w:r>
      <w:r w:rsidR="008C7BEB">
        <w:rPr>
          <w:lang w:val="en-US"/>
        </w:rPr>
        <w:t>o</w:t>
      </w:r>
      <w:r w:rsidR="00CE2C71">
        <w:rPr>
          <w:lang w:val="en-US"/>
        </w:rPr>
        <w:t xml:space="preserve"> purchase </w:t>
      </w:r>
      <w:r w:rsidR="009D4769">
        <w:rPr>
          <w:lang w:val="en-US"/>
        </w:rPr>
        <w:t xml:space="preserve">the </w:t>
      </w:r>
      <w:r w:rsidR="00CE2C71">
        <w:rPr>
          <w:lang w:val="en-US"/>
        </w:rPr>
        <w:t>Bleed Kit and Cabinet</w:t>
      </w:r>
      <w:r w:rsidR="008C7BEB">
        <w:rPr>
          <w:lang w:val="en-US"/>
        </w:rPr>
        <w:t xml:space="preserve"> and it should</w:t>
      </w:r>
      <w:r w:rsidR="00CE2C71">
        <w:rPr>
          <w:lang w:val="en-US"/>
        </w:rPr>
        <w:t xml:space="preserve"> be paid out of </w:t>
      </w:r>
      <w:r w:rsidR="009D4769">
        <w:rPr>
          <w:lang w:val="en-US"/>
        </w:rPr>
        <w:t xml:space="preserve">the </w:t>
      </w:r>
      <w:r w:rsidR="00CE2C71">
        <w:rPr>
          <w:lang w:val="en-US"/>
        </w:rPr>
        <w:t>BWRA Reserve Account.</w:t>
      </w:r>
    </w:p>
    <w:p w:rsidR="00CE2C71" w:rsidRDefault="00CE2C71" w:rsidP="000831A0">
      <w:pPr>
        <w:pStyle w:val="NoSpacing"/>
        <w:ind w:left="360"/>
        <w:rPr>
          <w:lang w:val="en-US"/>
        </w:rPr>
      </w:pPr>
    </w:p>
    <w:p w:rsidR="00CE2C71" w:rsidRDefault="00CE2C71" w:rsidP="000831A0">
      <w:pPr>
        <w:pStyle w:val="NoSpacing"/>
        <w:ind w:left="360"/>
        <w:rPr>
          <w:lang w:val="en-US"/>
        </w:rPr>
      </w:pPr>
      <w:r>
        <w:rPr>
          <w:lang w:val="en-US"/>
        </w:rPr>
        <w:t>JM expressed concern that she had received a letter from</w:t>
      </w:r>
      <w:r w:rsidR="00415298">
        <w:rPr>
          <w:lang w:val="en-US"/>
        </w:rPr>
        <w:t xml:space="preserve"> the</w:t>
      </w:r>
      <w:r>
        <w:rPr>
          <w:lang w:val="en-US"/>
        </w:rPr>
        <w:t xml:space="preserve"> BWRA bank account holders stating a change in bank policy would mean that BWRA</w:t>
      </w:r>
      <w:r w:rsidR="00415298">
        <w:rPr>
          <w:lang w:val="en-US"/>
        </w:rPr>
        <w:t xml:space="preserve"> would</w:t>
      </w:r>
      <w:r>
        <w:rPr>
          <w:lang w:val="en-US"/>
        </w:rPr>
        <w:t xml:space="preserve"> incur </w:t>
      </w:r>
      <w:r w:rsidR="00415298">
        <w:rPr>
          <w:lang w:val="en-US"/>
        </w:rPr>
        <w:t xml:space="preserve">an </w:t>
      </w:r>
      <w:r>
        <w:rPr>
          <w:lang w:val="en-US"/>
        </w:rPr>
        <w:t>additional charge of £4.25 per month per account, effective from January 2025.    It was proposed by Janice McGarva and seconded by Harry Scammell</w:t>
      </w:r>
      <w:r w:rsidR="00415298">
        <w:rPr>
          <w:lang w:val="en-US"/>
        </w:rPr>
        <w:t xml:space="preserve"> that</w:t>
      </w:r>
      <w:r>
        <w:rPr>
          <w:lang w:val="en-US"/>
        </w:rPr>
        <w:t xml:space="preserve"> it would be more cost effective to close</w:t>
      </w:r>
      <w:r w:rsidR="00415298">
        <w:rPr>
          <w:lang w:val="en-US"/>
        </w:rPr>
        <w:t xml:space="preserve"> the</w:t>
      </w:r>
      <w:r>
        <w:rPr>
          <w:lang w:val="en-US"/>
        </w:rPr>
        <w:t xml:space="preserve"> BWRA Social Fund and transfer the current balance to BWRA Reserve Account.     It was decided that JM would check out other banks and buildings societies </w:t>
      </w:r>
      <w:r w:rsidR="000C55DF">
        <w:rPr>
          <w:lang w:val="en-US"/>
        </w:rPr>
        <w:t xml:space="preserve">in relation to </w:t>
      </w:r>
      <w:r w:rsidR="00415298">
        <w:rPr>
          <w:lang w:val="en-US"/>
        </w:rPr>
        <w:t xml:space="preserve">obtaining </w:t>
      </w:r>
      <w:r w:rsidR="000C55DF">
        <w:rPr>
          <w:lang w:val="en-US"/>
        </w:rPr>
        <w:t>cheaper banking costs.</w:t>
      </w:r>
    </w:p>
    <w:p w:rsidR="00A9199F" w:rsidRDefault="00A9199F" w:rsidP="000831A0">
      <w:pPr>
        <w:pStyle w:val="NoSpacing"/>
        <w:ind w:left="360"/>
        <w:rPr>
          <w:lang w:val="en-US"/>
        </w:rPr>
      </w:pPr>
    </w:p>
    <w:p w:rsidR="00A9199F" w:rsidRPr="004C6E91" w:rsidRDefault="004C6E91" w:rsidP="004C6E91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Contact Co-Ordinator Report:</w:t>
      </w:r>
    </w:p>
    <w:p w:rsidR="004C6E91" w:rsidRDefault="004C6E91" w:rsidP="004C6E91">
      <w:pPr>
        <w:pStyle w:val="NoSpacing"/>
        <w:ind w:left="360"/>
        <w:rPr>
          <w:i/>
          <w:iCs/>
          <w:lang w:val="en-US"/>
        </w:rPr>
      </w:pPr>
    </w:p>
    <w:p w:rsidR="004C6E91" w:rsidRDefault="004C6E91" w:rsidP="004C6E91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TN presented a brief report </w:t>
      </w:r>
      <w:r w:rsidR="00415298">
        <w:rPr>
          <w:lang w:val="en-US"/>
        </w:rPr>
        <w:t>on behalf</w:t>
      </w:r>
      <w:r>
        <w:rPr>
          <w:lang w:val="en-US"/>
        </w:rPr>
        <w:t xml:space="preserve"> of RG </w:t>
      </w:r>
      <w:r w:rsidR="00415298">
        <w:rPr>
          <w:lang w:val="en-US"/>
        </w:rPr>
        <w:t xml:space="preserve">who was absent </w:t>
      </w:r>
      <w:r>
        <w:rPr>
          <w:lang w:val="en-US"/>
        </w:rPr>
        <w:t xml:space="preserve">due to work commitments.   </w:t>
      </w:r>
    </w:p>
    <w:p w:rsidR="004C6E91" w:rsidRDefault="004C6E91" w:rsidP="004C6E91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TN confirmed that planning permission will be sought to do the work </w:t>
      </w:r>
      <w:r w:rsidR="00415298">
        <w:rPr>
          <w:lang w:val="en-US"/>
        </w:rPr>
        <w:t>as recommended</w:t>
      </w:r>
      <w:r>
        <w:rPr>
          <w:lang w:val="en-US"/>
        </w:rPr>
        <w:t xml:space="preserve"> by the tree surgeon </w:t>
      </w:r>
      <w:r w:rsidR="001B25B5">
        <w:rPr>
          <w:lang w:val="en-US"/>
        </w:rPr>
        <w:t xml:space="preserve">report </w:t>
      </w:r>
      <w:r>
        <w:rPr>
          <w:lang w:val="en-US"/>
        </w:rPr>
        <w:t xml:space="preserve">in Area 14.    </w:t>
      </w:r>
      <w:r w:rsidR="008E23D0">
        <w:rPr>
          <w:lang w:val="en-US"/>
        </w:rPr>
        <w:t>TN</w:t>
      </w:r>
      <w:r>
        <w:rPr>
          <w:lang w:val="en-US"/>
        </w:rPr>
        <w:t xml:space="preserve"> stated that a walkabout with Murdoch Services is planned to address some outstanding issues.   TN advised that he had made a complaint with regard to Murdoch Services damaging the </w:t>
      </w:r>
      <w:r w:rsidR="008E23D0">
        <w:rPr>
          <w:lang w:val="en-US"/>
        </w:rPr>
        <w:t xml:space="preserve">BWRA </w:t>
      </w:r>
      <w:r>
        <w:rPr>
          <w:lang w:val="en-US"/>
        </w:rPr>
        <w:t>meeting post which the company had subsequently repaired.   TN confirmed that a clean</w:t>
      </w:r>
      <w:r w:rsidR="008E23D0">
        <w:rPr>
          <w:lang w:val="en-US"/>
        </w:rPr>
        <w:t>-</w:t>
      </w:r>
      <w:r>
        <w:rPr>
          <w:lang w:val="en-US"/>
        </w:rPr>
        <w:t xml:space="preserve">up has been proposed </w:t>
      </w:r>
      <w:r w:rsidR="008E23D0">
        <w:rPr>
          <w:lang w:val="en-US"/>
        </w:rPr>
        <w:t>for</w:t>
      </w:r>
      <w:r>
        <w:rPr>
          <w:lang w:val="en-US"/>
        </w:rPr>
        <w:t xml:space="preserve"> the gully areas this coming spring.</w:t>
      </w:r>
    </w:p>
    <w:p w:rsidR="004C6E91" w:rsidRDefault="004C6E91" w:rsidP="004C6E91">
      <w:pPr>
        <w:pStyle w:val="NoSpacing"/>
        <w:ind w:left="360"/>
        <w:rPr>
          <w:lang w:val="en-US"/>
        </w:rPr>
      </w:pPr>
    </w:p>
    <w:p w:rsidR="004C6E91" w:rsidRPr="004C6E91" w:rsidRDefault="004C6E91" w:rsidP="004C6E91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Social Convenor Report:</w:t>
      </w:r>
    </w:p>
    <w:p w:rsidR="004C6E91" w:rsidRDefault="004C6E91" w:rsidP="004C6E91">
      <w:pPr>
        <w:pStyle w:val="NoSpacing"/>
        <w:rPr>
          <w:i/>
          <w:iCs/>
          <w:lang w:val="en-US"/>
        </w:rPr>
      </w:pPr>
    </w:p>
    <w:p w:rsidR="004C6E91" w:rsidRDefault="004C6E91" w:rsidP="004C6E91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TN confirmed the arrangements for the children to meet Santa would </w:t>
      </w:r>
      <w:r w:rsidR="00565C47">
        <w:rPr>
          <w:lang w:val="en-US"/>
        </w:rPr>
        <w:t xml:space="preserve">continue, possibly </w:t>
      </w:r>
      <w:r>
        <w:rPr>
          <w:lang w:val="en-US"/>
        </w:rPr>
        <w:t>14</w:t>
      </w:r>
      <w:r w:rsidR="00A532DC">
        <w:rPr>
          <w:lang w:val="en-US"/>
        </w:rPr>
        <w:t>/15 December (weather permitting)</w:t>
      </w:r>
      <w:r w:rsidR="00565C47">
        <w:rPr>
          <w:lang w:val="en-US"/>
        </w:rPr>
        <w:t xml:space="preserve">, </w:t>
      </w:r>
      <w:r w:rsidR="00A532DC">
        <w:rPr>
          <w:lang w:val="en-US"/>
        </w:rPr>
        <w:t>more details to follow.</w:t>
      </w:r>
    </w:p>
    <w:p w:rsidR="00A532DC" w:rsidRDefault="00A532DC" w:rsidP="004C6E91">
      <w:pPr>
        <w:pStyle w:val="NoSpacing"/>
        <w:ind w:left="360"/>
        <w:rPr>
          <w:lang w:val="en-US"/>
        </w:rPr>
      </w:pPr>
    </w:p>
    <w:p w:rsidR="00A532DC" w:rsidRPr="00A532DC" w:rsidRDefault="00A532DC" w:rsidP="001B25B5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>AOB:</w:t>
      </w:r>
    </w:p>
    <w:p w:rsidR="00A532DC" w:rsidRDefault="00A532DC" w:rsidP="00A532DC">
      <w:pPr>
        <w:pStyle w:val="NoSpacing"/>
        <w:rPr>
          <w:i/>
          <w:iCs/>
          <w:lang w:val="en-US"/>
        </w:rPr>
      </w:pPr>
    </w:p>
    <w:p w:rsidR="00A532DC" w:rsidRDefault="00A532DC" w:rsidP="008E23D0">
      <w:pPr>
        <w:pStyle w:val="NoSpacing"/>
        <w:ind w:left="360"/>
        <w:rPr>
          <w:lang w:val="en-US"/>
        </w:rPr>
      </w:pPr>
      <w:r>
        <w:rPr>
          <w:lang w:val="en-US"/>
        </w:rPr>
        <w:t>It was proposed by Janice McGarva and seconded by T</w:t>
      </w:r>
      <w:r w:rsidR="00565C47">
        <w:rPr>
          <w:lang w:val="en-US"/>
        </w:rPr>
        <w:t xml:space="preserve">om </w:t>
      </w:r>
      <w:r>
        <w:rPr>
          <w:lang w:val="en-US"/>
        </w:rPr>
        <w:t>N</w:t>
      </w:r>
      <w:r w:rsidR="00565C47">
        <w:rPr>
          <w:lang w:val="en-US"/>
        </w:rPr>
        <w:t>eufeld</w:t>
      </w:r>
      <w:r>
        <w:rPr>
          <w:lang w:val="en-US"/>
        </w:rPr>
        <w:t xml:space="preserve"> that a donation from BWRA would be made to Loch Lomond Rugby Club of £250.   The committee </w:t>
      </w:r>
      <w:r w:rsidR="008E23D0">
        <w:rPr>
          <w:lang w:val="en-US"/>
        </w:rPr>
        <w:t xml:space="preserve">acknowledged </w:t>
      </w:r>
      <w:r>
        <w:rPr>
          <w:lang w:val="en-US"/>
        </w:rPr>
        <w:t>that the aforementioned Club allow BWRA the use of a room to convene their monthly meetings</w:t>
      </w:r>
      <w:r w:rsidR="008E23D0">
        <w:rPr>
          <w:lang w:val="en-US"/>
        </w:rPr>
        <w:t xml:space="preserve"> and offered their grateful thanks.</w:t>
      </w:r>
    </w:p>
    <w:p w:rsidR="00565C47" w:rsidRDefault="00565C47" w:rsidP="008E23D0">
      <w:pPr>
        <w:pStyle w:val="NoSpacing"/>
        <w:ind w:left="360"/>
        <w:rPr>
          <w:lang w:val="en-US"/>
        </w:rPr>
      </w:pPr>
    </w:p>
    <w:p w:rsidR="00A532DC" w:rsidRDefault="00A532DC" w:rsidP="008E23D0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HS confirmed that, to date, there is no news with regard to the decision </w:t>
      </w:r>
      <w:r w:rsidR="008E23D0">
        <w:rPr>
          <w:lang w:val="en-US"/>
        </w:rPr>
        <w:t>on</w:t>
      </w:r>
      <w:r w:rsidR="00992114">
        <w:rPr>
          <w:lang w:val="en-US"/>
        </w:rPr>
        <w:t xml:space="preserve"> Harris Smith’s latest appeal.</w:t>
      </w:r>
      <w:r w:rsidR="00565C47">
        <w:rPr>
          <w:lang w:val="en-US"/>
        </w:rPr>
        <w:t xml:space="preserve">   </w:t>
      </w:r>
    </w:p>
    <w:p w:rsidR="00A532DC" w:rsidRDefault="00A532DC" w:rsidP="00A532DC">
      <w:pPr>
        <w:pStyle w:val="NoSpacing"/>
        <w:rPr>
          <w:lang w:val="en-US"/>
        </w:rPr>
      </w:pPr>
    </w:p>
    <w:p w:rsidR="00A532DC" w:rsidRDefault="00A532DC" w:rsidP="00A532DC">
      <w:pPr>
        <w:pStyle w:val="NoSpacing"/>
        <w:numPr>
          <w:ilvl w:val="0"/>
          <w:numId w:val="2"/>
        </w:numPr>
        <w:rPr>
          <w:lang w:val="en-US"/>
        </w:rPr>
      </w:pPr>
      <w:r>
        <w:rPr>
          <w:i/>
          <w:iCs/>
          <w:lang w:val="en-US"/>
        </w:rPr>
        <w:t xml:space="preserve">Next meeting:     </w:t>
      </w:r>
      <w:r>
        <w:rPr>
          <w:lang w:val="en-US"/>
        </w:rPr>
        <w:t>Thursday 5</w:t>
      </w:r>
      <w:r w:rsidRPr="00A532DC">
        <w:rPr>
          <w:vertAlign w:val="superscript"/>
          <w:lang w:val="en-US"/>
        </w:rPr>
        <w:t>th</w:t>
      </w:r>
      <w:r>
        <w:rPr>
          <w:lang w:val="en-US"/>
        </w:rPr>
        <w:t xml:space="preserve"> December 2024.</w:t>
      </w:r>
    </w:p>
    <w:p w:rsidR="00AE35A2" w:rsidRPr="00A532DC" w:rsidRDefault="00AE35A2" w:rsidP="00565C47">
      <w:pPr>
        <w:pStyle w:val="NoSpacing"/>
        <w:ind w:left="360"/>
        <w:rPr>
          <w:lang w:val="en-US"/>
        </w:rPr>
      </w:pPr>
    </w:p>
    <w:p w:rsidR="00514AF4" w:rsidRDefault="00514AF4" w:rsidP="00514AF4">
      <w:pPr>
        <w:pStyle w:val="NoSpacing"/>
        <w:rPr>
          <w:lang w:val="en-US"/>
        </w:rPr>
      </w:pPr>
    </w:p>
    <w:p w:rsidR="00514AF4" w:rsidRPr="003041BF" w:rsidRDefault="00514AF4" w:rsidP="00514AF4">
      <w:pPr>
        <w:pStyle w:val="NoSpacing"/>
        <w:rPr>
          <w:lang w:val="en-US"/>
        </w:rPr>
      </w:pPr>
    </w:p>
    <w:p w:rsidR="005634B7" w:rsidRDefault="005634B7" w:rsidP="005634B7">
      <w:pPr>
        <w:pStyle w:val="ListParagraph"/>
        <w:rPr>
          <w:lang w:val="en-US"/>
        </w:rPr>
      </w:pPr>
    </w:p>
    <w:p w:rsidR="005634B7" w:rsidRDefault="005634B7" w:rsidP="005634B7">
      <w:pPr>
        <w:pStyle w:val="NoSpacing"/>
        <w:ind w:left="360"/>
        <w:rPr>
          <w:lang w:val="en-US"/>
        </w:rPr>
      </w:pPr>
    </w:p>
    <w:p w:rsidR="005634B7" w:rsidRDefault="005634B7" w:rsidP="005634B7">
      <w:pPr>
        <w:pStyle w:val="NoSpacing"/>
        <w:rPr>
          <w:lang w:val="en-US"/>
        </w:rPr>
      </w:pPr>
    </w:p>
    <w:p w:rsidR="005634B7" w:rsidRPr="005634B7" w:rsidRDefault="005634B7" w:rsidP="005634B7">
      <w:pPr>
        <w:pStyle w:val="NoSpacing"/>
        <w:rPr>
          <w:lang w:val="en-US"/>
        </w:rPr>
      </w:pPr>
    </w:p>
    <w:p w:rsidR="00207F72" w:rsidRDefault="00207F72">
      <w:pPr>
        <w:rPr>
          <w:lang w:val="en-US"/>
        </w:rPr>
      </w:pPr>
      <w:r>
        <w:rPr>
          <w:lang w:val="en-US"/>
        </w:rPr>
        <w:br w:type="page"/>
      </w:r>
    </w:p>
    <w:p w:rsidR="00207F72" w:rsidRPr="002A03B3" w:rsidRDefault="00207F72" w:rsidP="00207F72">
      <w:pPr>
        <w:tabs>
          <w:tab w:val="left" w:pos="142"/>
        </w:tabs>
        <w:rPr>
          <w:lang w:val="en-US"/>
        </w:rPr>
      </w:pPr>
      <w:r>
        <w:rPr>
          <w:lang w:val="en-US"/>
        </w:rPr>
        <w:lastRenderedPageBreak/>
        <w:tab/>
      </w:r>
    </w:p>
    <w:p w:rsidR="00207F72" w:rsidRDefault="00207F72" w:rsidP="00207F72">
      <w:pPr>
        <w:pStyle w:val="Body"/>
        <w:jc w:val="center"/>
        <w:rPr>
          <w:lang w:val="en-GB"/>
        </w:rPr>
      </w:pPr>
      <w:r>
        <w:rPr>
          <w:rFonts w:ascii="Arial" w:hAnsi="Arial"/>
          <w:u w:val="single"/>
          <w:lang w:val="en-GB"/>
        </w:rPr>
        <w:t>Action Points</w:t>
      </w:r>
    </w:p>
    <w:tbl>
      <w:tblPr>
        <w:tblW w:w="88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1035"/>
        <w:gridCol w:w="3881"/>
        <w:gridCol w:w="2730"/>
        <w:gridCol w:w="1172"/>
      </w:tblGrid>
      <w:tr w:rsidR="00207F72" w:rsidTr="00BF3E71">
        <w:trPr>
          <w:trHeight w:val="5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jc w:val="center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lang w:val="en-GB" w:eastAsia="en-US"/>
              </w:rPr>
              <w:t>Meeting Date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jc w:val="center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lang w:val="en-GB" w:eastAsia="en-US"/>
              </w:rPr>
              <w:t>Action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jc w:val="center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lang w:val="en-GB" w:eastAsia="en-US"/>
              </w:rPr>
              <w:t>Responsibility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jc w:val="center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lang w:val="en-GB" w:eastAsia="en-US"/>
              </w:rPr>
              <w:t>Update</w:t>
            </w:r>
          </w:p>
        </w:tc>
      </w:tr>
      <w:tr w:rsidR="00207F72" w:rsidTr="00BF3E71">
        <w:trPr>
          <w:trHeight w:val="7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2/2/22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E6122" w:rsidRDefault="00207F72" w:rsidP="007226F5">
            <w:pPr>
              <w:pStyle w:val="Body"/>
              <w:spacing w:line="256" w:lineRule="auto"/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Address Water</w:t>
            </w:r>
            <w:r w:rsidR="003E6122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 xml:space="preserve"> Issues:</w:t>
            </w:r>
          </w:p>
          <w:p w:rsidR="003E6122" w:rsidRDefault="003E6122" w:rsidP="003E6122">
            <w:pPr>
              <w:pStyle w:val="Body"/>
              <w:numPr>
                <w:ilvl w:val="0"/>
                <w:numId w:val="4"/>
              </w:numPr>
              <w:spacing w:line="256" w:lineRule="auto"/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C</w:t>
            </w:r>
            <w:r w:rsidR="00207F72"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orner of Murroch and Beechwood</w:t>
            </w:r>
            <w:r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 xml:space="preserve"> </w:t>
            </w:r>
          </w:p>
          <w:p w:rsidR="00207F72" w:rsidRPr="00FA1A06" w:rsidRDefault="003E6122" w:rsidP="003E6122">
            <w:pPr>
              <w:pStyle w:val="Body"/>
              <w:numPr>
                <w:ilvl w:val="0"/>
                <w:numId w:val="4"/>
              </w:numPr>
              <w:spacing w:line="256" w:lineRule="auto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Communal Carpark at top of Beechwood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R Goodall/I Dickson with R Welsh (WDC)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pStyle w:val="Body"/>
              <w:spacing w:line="256" w:lineRule="auto"/>
              <w:rPr>
                <w:rFonts w:asciiTheme="minorHAnsi" w:hAnsiTheme="minorHAnsi" w:cstheme="minorHAnsi"/>
                <w:kern w:val="2"/>
                <w:lang w:val="en-GB" w:eastAsia="en-US"/>
              </w:rPr>
            </w:pPr>
            <w:r w:rsidRPr="00FA1A06">
              <w:rPr>
                <w:rFonts w:asciiTheme="minorHAnsi" w:hAnsiTheme="minorHAnsi" w:cstheme="minorHAnsi"/>
                <w:kern w:val="2"/>
                <w:sz w:val="22"/>
                <w:szCs w:val="22"/>
                <w:lang w:val="en-GB" w:eastAsia="en-US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5/10/23</w:t>
            </w:r>
          </w:p>
          <w:p w:rsidR="00207F72" w:rsidRPr="00FA1A06" w:rsidRDefault="00207F72" w:rsidP="007226F5">
            <w:pPr>
              <w:tabs>
                <w:tab w:val="left" w:pos="816"/>
              </w:tabs>
              <w:spacing w:line="256" w:lineRule="auto"/>
              <w:rPr>
                <w:rFonts w:eastAsia="Calibri" w:cstheme="minorHAnsi"/>
              </w:rPr>
            </w:pPr>
            <w:r w:rsidRPr="00FA1A06">
              <w:rPr>
                <w:rFonts w:eastAsia="Calibri" w:cstheme="minorHAnsi"/>
              </w:rPr>
              <w:tab/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Replace bin next to bus stop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I Dickson to liaise with WDC on behalf of BWRA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01/02/24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Feedback from the report issued to the contractor regarding the pavements and roads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J Bollan to Liaise with WDC on behalf of BWRA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01/02/24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Changing the accounts to online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J McGarva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04/04/24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Lower part of the gully area. (Awaiting plan from RG)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R Goodall to provide a plan to J Bollan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02/05/24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Grit and litter bins to be replaced in their original positions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J Bollan to Liaise with WDC on behalf of BWRA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07/06/24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Manhole repair lower end of Beechwood Drive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J Bollan to Liaise with WDC on behalf of BWRA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01/08/24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Repair top step of walkway from flats onto Beechwood Drive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3E612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T Neufeld</w:t>
            </w:r>
            <w:r w:rsidR="00EB7A7E">
              <w:rPr>
                <w:rFonts w:eastAsia="Calibri" w:cstheme="minorHAnsi"/>
                <w:color w:val="000000"/>
              </w:rPr>
              <w:t>/R Goodall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1A06">
              <w:rPr>
                <w:rFonts w:eastAsia="Calibri" w:cstheme="minorHAnsi"/>
                <w:color w:val="000000"/>
              </w:rPr>
              <w:t>Ongoing</w:t>
            </w:r>
          </w:p>
          <w:p w:rsidR="00207F72" w:rsidRPr="00FA1A06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</w:p>
        </w:tc>
      </w:tr>
      <w:tr w:rsidR="00207F72" w:rsidTr="00BF3E71">
        <w:trPr>
          <w:trHeight w:val="62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B65198" w:rsidRDefault="00207F72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B65198">
              <w:rPr>
                <w:rFonts w:eastAsia="Calibri" w:cstheme="minorHAnsi"/>
                <w:color w:val="000000"/>
              </w:rPr>
              <w:t>03/10/24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Default="00207F72" w:rsidP="007226F5">
            <w:pPr>
              <w:spacing w:line="256" w:lineRule="auto"/>
              <w:rPr>
                <w:rFonts w:ascii="Arial" w:eastAsia="Calibri" w:hAnsi="Arial" w:cs="Calibri"/>
                <w:color w:val="000000"/>
              </w:rPr>
            </w:pPr>
            <w:r>
              <w:rPr>
                <w:lang w:val="en-US"/>
              </w:rPr>
              <w:t xml:space="preserve">Additional bin to be placed at the top end of footpath 6. 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Default="00207F72" w:rsidP="007226F5">
            <w:pPr>
              <w:spacing w:line="256" w:lineRule="auto"/>
              <w:rPr>
                <w:rFonts w:ascii="Arial" w:eastAsia="Calibri" w:hAnsi="Arial" w:cs="Calibri"/>
                <w:color w:val="000000"/>
              </w:rPr>
            </w:pPr>
            <w:r>
              <w:rPr>
                <w:lang w:val="en-US"/>
              </w:rPr>
              <w:t>J Bollan to make a request to Greenspace on BWRA behalf.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F72" w:rsidRPr="00BF3E71" w:rsidRDefault="00BF3E71" w:rsidP="007226F5">
            <w:pPr>
              <w:spacing w:line="256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Ongoing</w:t>
            </w:r>
          </w:p>
        </w:tc>
      </w:tr>
    </w:tbl>
    <w:p w:rsidR="00207F72" w:rsidRPr="00207F72" w:rsidRDefault="00207F72" w:rsidP="00207F72">
      <w:pPr>
        <w:tabs>
          <w:tab w:val="left" w:pos="1996"/>
        </w:tabs>
        <w:rPr>
          <w:lang w:val="en-US"/>
        </w:rPr>
      </w:pPr>
    </w:p>
    <w:sectPr w:rsidR="00207F72" w:rsidRPr="00207F72" w:rsidSect="001850A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9C" w:rsidRDefault="00616F9C" w:rsidP="007F3841">
      <w:pPr>
        <w:spacing w:after="0" w:line="240" w:lineRule="auto"/>
      </w:pPr>
      <w:r>
        <w:separator/>
      </w:r>
    </w:p>
  </w:endnote>
  <w:endnote w:type="continuationSeparator" w:id="0">
    <w:p w:rsidR="00616F9C" w:rsidRDefault="00616F9C" w:rsidP="007F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559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3841" w:rsidRDefault="001850A4">
        <w:pPr>
          <w:pStyle w:val="Footer"/>
          <w:jc w:val="center"/>
        </w:pPr>
        <w:r>
          <w:fldChar w:fldCharType="begin"/>
        </w:r>
        <w:r w:rsidR="007F3841">
          <w:instrText xml:space="preserve"> PAGE   \* MERGEFORMAT </w:instrText>
        </w:r>
        <w:r>
          <w:fldChar w:fldCharType="separate"/>
        </w:r>
        <w:r w:rsidR="006747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3841" w:rsidRDefault="007F3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9C" w:rsidRDefault="00616F9C" w:rsidP="007F3841">
      <w:pPr>
        <w:spacing w:after="0" w:line="240" w:lineRule="auto"/>
      </w:pPr>
      <w:r>
        <w:separator/>
      </w:r>
    </w:p>
  </w:footnote>
  <w:footnote w:type="continuationSeparator" w:id="0">
    <w:p w:rsidR="00616F9C" w:rsidRDefault="00616F9C" w:rsidP="007F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41" w:rsidRPr="007F3841" w:rsidRDefault="001850A4">
    <w:pPr>
      <w:pStyle w:val="Header"/>
      <w:rPr>
        <w:sz w:val="16"/>
        <w:szCs w:val="16"/>
      </w:rPr>
    </w:pPr>
    <w:sdt>
      <w:sdtPr>
        <w:id w:val="1704979692"/>
        <w:placeholder>
          <w:docPart w:val="0E8389B8531C4FCFBEE51E11832ED4DD"/>
        </w:placeholder>
        <w:temporary/>
        <w:showingPlcHdr/>
      </w:sdtPr>
      <w:sdtContent>
        <w:r w:rsidR="007F3841">
          <w:t>[Type here]</w:t>
        </w:r>
      </w:sdtContent>
    </w:sdt>
    <w:r w:rsidR="007F3841">
      <w:ptab w:relativeTo="margin" w:alignment="center" w:leader="none"/>
    </w:r>
    <w:sdt>
      <w:sdtPr>
        <w:id w:val="968859947"/>
        <w:placeholder>
          <w:docPart w:val="0E8389B8531C4FCFBEE51E11832ED4DD"/>
        </w:placeholder>
        <w:temporary/>
        <w:showingPlcHdr/>
      </w:sdtPr>
      <w:sdtContent>
        <w:r w:rsidR="007F3841">
          <w:t>[Type here]</w:t>
        </w:r>
      </w:sdtContent>
    </w:sdt>
    <w:r w:rsidR="007F3841">
      <w:ptab w:relativeTo="margin" w:alignment="right" w:leader="none"/>
    </w:r>
    <w:r w:rsidR="007F3841">
      <w:rPr>
        <w:sz w:val="16"/>
        <w:szCs w:val="16"/>
      </w:rPr>
      <w:t>ver 20 Nov 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814"/>
    <w:multiLevelType w:val="hybridMultilevel"/>
    <w:tmpl w:val="2586F4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777F83"/>
    <w:multiLevelType w:val="hybridMultilevel"/>
    <w:tmpl w:val="584CC60E"/>
    <w:lvl w:ilvl="0" w:tplc="3B0CC3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C7573"/>
    <w:multiLevelType w:val="hybridMultilevel"/>
    <w:tmpl w:val="3C68BD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EC015A"/>
    <w:multiLevelType w:val="hybridMultilevel"/>
    <w:tmpl w:val="1B9A69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03CE6"/>
    <w:rsid w:val="000831A0"/>
    <w:rsid w:val="000C55DF"/>
    <w:rsid w:val="001559C6"/>
    <w:rsid w:val="001850A4"/>
    <w:rsid w:val="001B25B5"/>
    <w:rsid w:val="001D1DB2"/>
    <w:rsid w:val="00207F72"/>
    <w:rsid w:val="003041BF"/>
    <w:rsid w:val="003E6122"/>
    <w:rsid w:val="00413F4C"/>
    <w:rsid w:val="00415298"/>
    <w:rsid w:val="004C6E91"/>
    <w:rsid w:val="004E796D"/>
    <w:rsid w:val="00514AF4"/>
    <w:rsid w:val="005634B7"/>
    <w:rsid w:val="00565C47"/>
    <w:rsid w:val="00571E01"/>
    <w:rsid w:val="00616F9C"/>
    <w:rsid w:val="0067472F"/>
    <w:rsid w:val="006E4A85"/>
    <w:rsid w:val="007A3329"/>
    <w:rsid w:val="007E77FE"/>
    <w:rsid w:val="007F3841"/>
    <w:rsid w:val="008C7BEB"/>
    <w:rsid w:val="008E23D0"/>
    <w:rsid w:val="00957FEE"/>
    <w:rsid w:val="00992114"/>
    <w:rsid w:val="009D4769"/>
    <w:rsid w:val="00A03CE6"/>
    <w:rsid w:val="00A532DC"/>
    <w:rsid w:val="00A76AFA"/>
    <w:rsid w:val="00A9199F"/>
    <w:rsid w:val="00AD3C90"/>
    <w:rsid w:val="00AE35A2"/>
    <w:rsid w:val="00BD2256"/>
    <w:rsid w:val="00BF3E71"/>
    <w:rsid w:val="00CE2C71"/>
    <w:rsid w:val="00DC0A04"/>
    <w:rsid w:val="00DE1F00"/>
    <w:rsid w:val="00EB7A7E"/>
    <w:rsid w:val="00F4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F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FE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1D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41"/>
  </w:style>
  <w:style w:type="paragraph" w:styleId="Footer">
    <w:name w:val="footer"/>
    <w:basedOn w:val="Normal"/>
    <w:link w:val="FooterChar"/>
    <w:uiPriority w:val="99"/>
    <w:unhideWhenUsed/>
    <w:rsid w:val="007F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41"/>
  </w:style>
  <w:style w:type="paragraph" w:customStyle="1" w:styleId="Body">
    <w:name w:val="Body"/>
    <w:rsid w:val="00207F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-bwr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8389B8531C4FCFBEE51E11832E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2A71-9FE7-41D2-88BB-9FAF0EFE9DE2}"/>
      </w:docPartPr>
      <w:docPartBody>
        <w:p w:rsidR="00755FA3" w:rsidRDefault="00BF28A1" w:rsidP="00BF28A1">
          <w:pPr>
            <w:pStyle w:val="0E8389B8531C4FCFBEE51E11832ED4D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28A1"/>
    <w:rsid w:val="006E4A85"/>
    <w:rsid w:val="00755FA3"/>
    <w:rsid w:val="00BF28A1"/>
    <w:rsid w:val="00F0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8389B8531C4FCFBEE51E11832ED4DD">
    <w:name w:val="0E8389B8531C4FCFBEE51E11832ED4DD"/>
    <w:rsid w:val="00BF28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BWRAdmin</dc:creator>
  <cp:lastModifiedBy>Catherine Marsh</cp:lastModifiedBy>
  <cp:revision>2</cp:revision>
  <dcterms:created xsi:type="dcterms:W3CDTF">2025-03-10T19:46:00Z</dcterms:created>
  <dcterms:modified xsi:type="dcterms:W3CDTF">2025-03-10T19:46:00Z</dcterms:modified>
</cp:coreProperties>
</file>